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33" w:rsidRPr="005C74CB" w:rsidRDefault="00C649D1" w:rsidP="00850864">
      <w:pPr>
        <w:rPr>
          <w:rFonts w:ascii="Andalus" w:hAnsi="Andalus" w:cs="Andalus"/>
          <w:noProof/>
          <w:sz w:val="72"/>
          <w:szCs w:val="72"/>
          <w:lang w:eastAsia="en-GB"/>
        </w:rPr>
      </w:pPr>
      <w:r>
        <w:rPr>
          <w:rFonts w:ascii="Andalus" w:hAnsi="Andalus" w:cs="Andalus"/>
          <w:sz w:val="72"/>
          <w:szCs w:val="72"/>
        </w:rPr>
        <w:t xml:space="preserve">                 </w:t>
      </w:r>
      <w:r w:rsidR="005C0A1D" w:rsidRPr="005C74CB">
        <w:rPr>
          <w:rFonts w:ascii="Andalus" w:hAnsi="Andalus" w:cs="Andalus"/>
          <w:sz w:val="72"/>
          <w:szCs w:val="72"/>
        </w:rPr>
        <w:t xml:space="preserve"> </w:t>
      </w:r>
      <w:r w:rsidR="003E5E33" w:rsidRPr="005C74CB">
        <w:rPr>
          <w:rFonts w:ascii="Andalus" w:hAnsi="Andalus" w:cs="Andalus"/>
          <w:sz w:val="72"/>
          <w:szCs w:val="72"/>
        </w:rPr>
        <w:t>NORL</w:t>
      </w:r>
      <w:r w:rsidR="001B3358" w:rsidRPr="005C74CB">
        <w:rPr>
          <w:rFonts w:ascii="Andalus" w:hAnsi="Andalus" w:cs="Andalus"/>
          <w:sz w:val="72"/>
          <w:szCs w:val="72"/>
        </w:rPr>
        <w:t>OG</w:t>
      </w:r>
      <w:r w:rsidR="001B3358" w:rsidRPr="005C74CB">
        <w:rPr>
          <w:noProof/>
          <w:sz w:val="72"/>
          <w:szCs w:val="72"/>
          <w:lang w:eastAsia="en-GB"/>
        </w:rPr>
        <w:t xml:space="preserve"> </w:t>
      </w:r>
      <w:r w:rsidR="005C0A1D" w:rsidRPr="005C74CB">
        <w:rPr>
          <w:noProof/>
          <w:sz w:val="72"/>
          <w:szCs w:val="72"/>
          <w:lang w:eastAsia="en-GB"/>
        </w:rPr>
        <w:t xml:space="preserve">       </w:t>
      </w:r>
      <w:r w:rsidR="003F123A" w:rsidRPr="005C74CB">
        <w:rPr>
          <w:rFonts w:ascii="Andalus" w:hAnsi="Andalus" w:cs="Andalus"/>
          <w:noProof/>
          <w:sz w:val="72"/>
          <w:szCs w:val="72"/>
          <w:lang w:eastAsia="en-GB"/>
        </w:rPr>
        <w:drawing>
          <wp:inline distT="0" distB="0" distL="0" distR="0">
            <wp:extent cx="495300" cy="708124"/>
            <wp:effectExtent l="0" t="0" r="0" b="0"/>
            <wp:docPr id="15" name="Picture 14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68" cy="73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64" w:rsidRDefault="008E4EB5" w:rsidP="00850864">
      <w:pPr>
        <w:spacing w:line="240" w:lineRule="auto"/>
        <w:rPr>
          <w:b/>
          <w:sz w:val="28"/>
          <w:szCs w:val="28"/>
          <w:u w:val="single"/>
        </w:rPr>
      </w:pPr>
      <w:r w:rsidRPr="005C74CB">
        <w:rPr>
          <w:sz w:val="28"/>
          <w:szCs w:val="28"/>
        </w:rPr>
        <w:t xml:space="preserve">      </w:t>
      </w:r>
      <w:r w:rsidR="00C649D1">
        <w:rPr>
          <w:sz w:val="28"/>
          <w:szCs w:val="28"/>
        </w:rPr>
        <w:t xml:space="preserve">                </w:t>
      </w:r>
      <w:r w:rsidR="00850864">
        <w:rPr>
          <w:sz w:val="28"/>
          <w:szCs w:val="28"/>
        </w:rPr>
        <w:t xml:space="preserve">     </w:t>
      </w:r>
      <w:r w:rsidR="005C74CB">
        <w:rPr>
          <w:sz w:val="28"/>
          <w:szCs w:val="28"/>
        </w:rPr>
        <w:t xml:space="preserve">  </w:t>
      </w:r>
      <w:r w:rsidRPr="005C74CB">
        <w:rPr>
          <w:sz w:val="28"/>
          <w:szCs w:val="28"/>
        </w:rPr>
        <w:t xml:space="preserve"> </w:t>
      </w:r>
      <w:r w:rsidR="00C649D1">
        <w:rPr>
          <w:b/>
          <w:sz w:val="28"/>
          <w:szCs w:val="28"/>
          <w:u w:val="single"/>
        </w:rPr>
        <w:t xml:space="preserve">TOP OF </w:t>
      </w:r>
      <w:r w:rsidR="0027344D">
        <w:rPr>
          <w:b/>
          <w:sz w:val="28"/>
          <w:szCs w:val="28"/>
          <w:u w:val="single"/>
        </w:rPr>
        <w:t xml:space="preserve">REGENT </w:t>
      </w:r>
      <w:r w:rsidR="009C4C7C" w:rsidRPr="005C74CB">
        <w:rPr>
          <w:b/>
          <w:sz w:val="28"/>
          <w:szCs w:val="28"/>
          <w:u w:val="single"/>
        </w:rPr>
        <w:t>TREE SEAT</w:t>
      </w:r>
      <w:r w:rsidR="00C649D1">
        <w:rPr>
          <w:b/>
          <w:sz w:val="28"/>
          <w:szCs w:val="28"/>
          <w:u w:val="single"/>
        </w:rPr>
        <w:t xml:space="preserve"> INSTRUCTIONS.</w:t>
      </w:r>
    </w:p>
    <w:p w:rsidR="005C0A1D" w:rsidRPr="00850864" w:rsidRDefault="00850864" w:rsidP="00850864">
      <w:pPr>
        <w:spacing w:line="240" w:lineRule="auto"/>
        <w:rPr>
          <w:b/>
          <w:sz w:val="28"/>
          <w:szCs w:val="28"/>
          <w:u w:val="single"/>
        </w:rPr>
      </w:pPr>
      <w:r w:rsidRPr="005C74C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962E1" wp14:editId="3412FF5F">
                <wp:simplePos x="0" y="0"/>
                <wp:positionH relativeFrom="margin">
                  <wp:posOffset>4705350</wp:posOffset>
                </wp:positionH>
                <wp:positionV relativeFrom="margin">
                  <wp:posOffset>1533525</wp:posOffset>
                </wp:positionV>
                <wp:extent cx="1600200" cy="1628775"/>
                <wp:effectExtent l="9525" t="9525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535" w:rsidRPr="00935535" w:rsidRDefault="0093553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35535">
                              <w:rPr>
                                <w:b/>
                                <w:u w:val="single"/>
                              </w:rPr>
                              <w:t>CONTENTS</w:t>
                            </w:r>
                          </w:p>
                          <w:p w:rsidR="00B947D1" w:rsidRDefault="006941C4">
                            <w:r>
                              <w:t>12</w:t>
                            </w:r>
                            <w:r w:rsidR="005C74CB">
                              <w:t xml:space="preserve"> Whole Logs</w:t>
                            </w:r>
                          </w:p>
                          <w:p w:rsidR="00B947D1" w:rsidRDefault="00B947D1">
                            <w:r>
                              <w:t>3</w:t>
                            </w:r>
                            <w:r w:rsidR="00697D95">
                              <w:t xml:space="preserve"> P</w:t>
                            </w:r>
                            <w:r w:rsidR="00850864">
                              <w:t>ack</w:t>
                            </w:r>
                            <w:r w:rsidR="005C74CB">
                              <w:t>s Reducing Logs</w:t>
                            </w:r>
                          </w:p>
                          <w:p w:rsidR="00B947D1" w:rsidRDefault="005C74CB">
                            <w:r>
                              <w:t>3 Half Top Logs</w:t>
                            </w:r>
                          </w:p>
                          <w:p w:rsidR="005C74CB" w:rsidRDefault="005C74CB">
                            <w:r>
                              <w:t>Fixing Pack</w:t>
                            </w:r>
                          </w:p>
                          <w:p w:rsidR="005C74CB" w:rsidRDefault="005C74CB"/>
                          <w:p w:rsidR="00B947D1" w:rsidRDefault="00B947D1"/>
                          <w:p w:rsidR="00B947D1" w:rsidRDefault="00B947D1"/>
                          <w:p w:rsidR="00ED67D4" w:rsidRDefault="00ED67D4"/>
                          <w:p w:rsidR="00ED67D4" w:rsidRDefault="00ED67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96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120.75pt;width:126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">
                <v:textbox>
                  <w:txbxContent>
                    <w:p w:rsidR="00935535" w:rsidRPr="00935535" w:rsidRDefault="00935535">
                      <w:pPr>
                        <w:rPr>
                          <w:b/>
                          <w:u w:val="single"/>
                        </w:rPr>
                      </w:pPr>
                      <w:r w:rsidRPr="00935535">
                        <w:rPr>
                          <w:b/>
                          <w:u w:val="single"/>
                        </w:rPr>
                        <w:t>CONTENTS</w:t>
                      </w:r>
                    </w:p>
                    <w:p w:rsidR="00B947D1" w:rsidRDefault="006941C4">
                      <w:r>
                        <w:t>12</w:t>
                      </w:r>
                      <w:r w:rsidR="005C74CB">
                        <w:t xml:space="preserve"> Whole Logs</w:t>
                      </w:r>
                    </w:p>
                    <w:p w:rsidR="00B947D1" w:rsidRDefault="00B947D1">
                      <w:r>
                        <w:t>3</w:t>
                      </w:r>
                      <w:r w:rsidR="00697D95">
                        <w:t xml:space="preserve"> P</w:t>
                      </w:r>
                      <w:r w:rsidR="00850864">
                        <w:t>ack</w:t>
                      </w:r>
                      <w:r w:rsidR="005C74CB">
                        <w:t>s Reducing Logs</w:t>
                      </w:r>
                    </w:p>
                    <w:p w:rsidR="00B947D1" w:rsidRDefault="005C74CB">
                      <w:r>
                        <w:t>3 Half Top Logs</w:t>
                      </w:r>
                    </w:p>
                    <w:p w:rsidR="005C74CB" w:rsidRDefault="005C74CB">
                      <w:r>
                        <w:t>Fixing Pack</w:t>
                      </w:r>
                    </w:p>
                    <w:p w:rsidR="005C74CB" w:rsidRDefault="005C74CB"/>
                    <w:p w:rsidR="00B947D1" w:rsidRDefault="00B947D1"/>
                    <w:p w:rsidR="00B947D1" w:rsidRDefault="00B947D1"/>
                    <w:p w:rsidR="00ED67D4" w:rsidRDefault="00ED67D4"/>
                    <w:p w:rsidR="00ED67D4" w:rsidRDefault="00ED67D4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</w:t>
      </w:r>
      <w:r w:rsidR="00C649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C0A1D" w:rsidRPr="005C74CB">
        <w:rPr>
          <w:color w:val="FF0000"/>
          <w:sz w:val="28"/>
          <w:szCs w:val="28"/>
        </w:rPr>
        <w:t xml:space="preserve">   </w:t>
      </w:r>
      <w:r w:rsidR="00A12549" w:rsidRPr="005C74CB">
        <w:rPr>
          <w:b/>
          <w:color w:val="FF0000"/>
          <w:sz w:val="28"/>
          <w:szCs w:val="28"/>
          <w:u w:val="single"/>
        </w:rPr>
        <w:t xml:space="preserve">PLEASE READ BEFORE YOU START </w:t>
      </w:r>
      <w:r w:rsidR="005C74CB">
        <w:rPr>
          <w:b/>
          <w:color w:val="FF0000"/>
          <w:sz w:val="28"/>
          <w:szCs w:val="28"/>
          <w:u w:val="single"/>
        </w:rPr>
        <w:t xml:space="preserve">YOUR </w:t>
      </w:r>
      <w:r w:rsidR="00A12549" w:rsidRPr="005C74CB">
        <w:rPr>
          <w:b/>
          <w:color w:val="FF0000"/>
          <w:sz w:val="28"/>
          <w:szCs w:val="28"/>
          <w:u w:val="single"/>
        </w:rPr>
        <w:t>BUILD.</w:t>
      </w:r>
      <w:r w:rsidR="00CE1977" w:rsidRPr="005C74CB">
        <w:rPr>
          <w:noProof/>
          <w:sz w:val="28"/>
          <w:szCs w:val="28"/>
          <w:lang w:eastAsia="en-GB"/>
        </w:rPr>
        <w:t xml:space="preserve">   </w:t>
      </w:r>
      <w:r w:rsidR="005C0A1D" w:rsidRPr="005C74CB">
        <w:rPr>
          <w:noProof/>
          <w:sz w:val="28"/>
          <w:szCs w:val="28"/>
          <w:lang w:eastAsia="en-GB"/>
        </w:rPr>
        <w:t xml:space="preserve">     </w:t>
      </w:r>
    </w:p>
    <w:p w:rsidR="003E5E33" w:rsidRDefault="00850864" w:rsidP="005C0A1D">
      <w:pPr>
        <w:spacing w:line="240" w:lineRule="auto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</w:t>
      </w:r>
      <w:r w:rsidR="005C0A1D" w:rsidRPr="005C74CB">
        <w:rPr>
          <w:noProof/>
          <w:sz w:val="28"/>
          <w:szCs w:val="28"/>
          <w:lang w:eastAsia="en-GB"/>
        </w:rPr>
        <w:t xml:space="preserve"> </w:t>
      </w:r>
      <w:r>
        <w:rPr>
          <w:noProof/>
          <w:sz w:val="28"/>
          <w:szCs w:val="28"/>
          <w:lang w:eastAsia="en-GB"/>
        </w:rPr>
        <w:t xml:space="preserve">       </w:t>
      </w:r>
      <w:r w:rsidR="005C0A1D" w:rsidRPr="005C74CB">
        <w:rPr>
          <w:noProof/>
          <w:sz w:val="28"/>
          <w:szCs w:val="28"/>
          <w:lang w:eastAsia="en-GB"/>
        </w:rPr>
        <w:t xml:space="preserve">     </w:t>
      </w:r>
      <w:r w:rsidR="0027344D">
        <w:rPr>
          <w:noProof/>
          <w:sz w:val="28"/>
          <w:szCs w:val="28"/>
          <w:lang w:eastAsia="en-GB"/>
        </w:rPr>
        <w:drawing>
          <wp:inline distT="0" distB="0" distL="0" distR="0">
            <wp:extent cx="196215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Reg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38" cy="14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64" w:rsidRDefault="00850864" w:rsidP="005C0A1D">
      <w:pPr>
        <w:spacing w:line="240" w:lineRule="auto"/>
        <w:jc w:val="center"/>
        <w:rPr>
          <w:noProof/>
          <w:sz w:val="28"/>
          <w:szCs w:val="28"/>
          <w:lang w:eastAsia="en-GB"/>
        </w:rPr>
      </w:pPr>
    </w:p>
    <w:p w:rsidR="00850864" w:rsidRPr="003B3D28" w:rsidRDefault="00850864" w:rsidP="00850864">
      <w:pPr>
        <w:spacing w:line="240" w:lineRule="auto"/>
        <w:jc w:val="center"/>
        <w:rPr>
          <w:b/>
          <w:color w:val="FF0000"/>
          <w:u w:val="single"/>
        </w:rPr>
      </w:pPr>
      <w:r w:rsidRPr="003B3D28">
        <w:rPr>
          <w:noProof/>
          <w:lang w:eastAsia="en-GB"/>
        </w:rPr>
        <w:t>Please note this is a nat</w:t>
      </w:r>
      <w:r w:rsidR="00020127" w:rsidRPr="003B3D28">
        <w:rPr>
          <w:noProof/>
          <w:lang w:eastAsia="en-GB"/>
        </w:rPr>
        <w:t>u</w:t>
      </w:r>
      <w:r w:rsidRPr="003B3D28">
        <w:rPr>
          <w:noProof/>
          <w:lang w:eastAsia="en-GB"/>
        </w:rPr>
        <w:t>ra</w:t>
      </w:r>
      <w:r w:rsidR="00020127" w:rsidRPr="003B3D28">
        <w:rPr>
          <w:noProof/>
          <w:lang w:eastAsia="en-GB"/>
        </w:rPr>
        <w:t xml:space="preserve">l </w:t>
      </w:r>
      <w:r w:rsidRPr="003B3D28">
        <w:rPr>
          <w:noProof/>
          <w:lang w:eastAsia="en-GB"/>
        </w:rPr>
        <w:t xml:space="preserve">wood product and some components will absorb more colour than others, they </w:t>
      </w:r>
      <w:r w:rsidRPr="003B3D28">
        <w:rPr>
          <w:b/>
          <w:noProof/>
          <w:lang w:eastAsia="en-GB"/>
        </w:rPr>
        <w:t>will</w:t>
      </w:r>
      <w:r w:rsidRPr="003B3D28">
        <w:rPr>
          <w:noProof/>
          <w:lang w:eastAsia="en-GB"/>
        </w:rPr>
        <w:t xml:space="preserve"> all blend to</w:t>
      </w:r>
      <w:r w:rsidR="00E11D98">
        <w:rPr>
          <w:noProof/>
          <w:lang w:eastAsia="en-GB"/>
        </w:rPr>
        <w:t>gether after a few weeks</w:t>
      </w:r>
      <w:r w:rsidRPr="003B3D28">
        <w:rPr>
          <w:noProof/>
          <w:lang w:eastAsia="en-GB"/>
        </w:rPr>
        <w:t xml:space="preserve">.  </w:t>
      </w:r>
    </w:p>
    <w:p w:rsidR="009C4C7C" w:rsidRPr="003B3D28" w:rsidRDefault="005C74CB" w:rsidP="00850864">
      <w:pPr>
        <w:spacing w:line="240" w:lineRule="auto"/>
        <w:jc w:val="center"/>
        <w:rPr>
          <w:b/>
          <w:color w:val="FF0000"/>
          <w:u w:val="single"/>
        </w:rPr>
      </w:pPr>
      <w:r w:rsidRPr="003B3D28">
        <w:rPr>
          <w:b/>
        </w:rPr>
        <w:t>O</w:t>
      </w:r>
      <w:r w:rsidR="00E11D98">
        <w:rPr>
          <w:b/>
        </w:rPr>
        <w:t>nce you have completed assembling</w:t>
      </w:r>
      <w:r w:rsidRPr="003B3D28">
        <w:rPr>
          <w:b/>
        </w:rPr>
        <w:t xml:space="preserve"> the </w:t>
      </w:r>
      <w:r w:rsidR="005F4608" w:rsidRPr="003B3D28">
        <w:rPr>
          <w:b/>
        </w:rPr>
        <w:t>lower</w:t>
      </w:r>
      <w:r w:rsidRPr="003B3D28">
        <w:rPr>
          <w:b/>
        </w:rPr>
        <w:t xml:space="preserve"> </w:t>
      </w:r>
      <w:r w:rsidR="00697D95" w:rsidRPr="003B3D28">
        <w:rPr>
          <w:b/>
        </w:rPr>
        <w:t xml:space="preserve">section </w:t>
      </w:r>
      <w:r w:rsidRPr="003B3D28">
        <w:rPr>
          <w:b/>
        </w:rPr>
        <w:t xml:space="preserve">of </w:t>
      </w:r>
      <w:r w:rsidR="00697D95" w:rsidRPr="003B3D28">
        <w:rPr>
          <w:b/>
        </w:rPr>
        <w:t xml:space="preserve">your </w:t>
      </w:r>
      <w:r w:rsidR="00E11D98" w:rsidRPr="003B3D28">
        <w:rPr>
          <w:b/>
        </w:rPr>
        <w:t>seat,</w:t>
      </w:r>
      <w:r w:rsidR="00697D95" w:rsidRPr="003B3D28">
        <w:rPr>
          <w:b/>
        </w:rPr>
        <w:t xml:space="preserve"> continue</w:t>
      </w:r>
      <w:r w:rsidRPr="003B3D28">
        <w:rPr>
          <w:b/>
        </w:rPr>
        <w:t xml:space="preserve"> </w:t>
      </w:r>
      <w:r w:rsidR="00807F33" w:rsidRPr="003B3D28">
        <w:rPr>
          <w:b/>
        </w:rPr>
        <w:t xml:space="preserve">your </w:t>
      </w:r>
      <w:r w:rsidR="00697D95" w:rsidRPr="003B3D28">
        <w:rPr>
          <w:b/>
        </w:rPr>
        <w:t>build.</w:t>
      </w:r>
    </w:p>
    <w:p w:rsidR="000D7550" w:rsidRPr="003B3D28" w:rsidRDefault="00020127" w:rsidP="005F4608">
      <w:pPr>
        <w:pStyle w:val="ListParagraph"/>
        <w:numPr>
          <w:ilvl w:val="0"/>
          <w:numId w:val="4"/>
        </w:numPr>
        <w:spacing w:line="240" w:lineRule="auto"/>
      </w:pPr>
      <w:r w:rsidRPr="003B3D28">
        <w:t xml:space="preserve">Offer </w:t>
      </w:r>
      <w:proofErr w:type="gramStart"/>
      <w:r w:rsidRPr="003B3D28">
        <w:t>3</w:t>
      </w:r>
      <w:proofErr w:type="gramEnd"/>
      <w:r w:rsidRPr="003B3D28">
        <w:t xml:space="preserve"> </w:t>
      </w:r>
      <w:r w:rsidR="00697D95" w:rsidRPr="003B3D28">
        <w:t>of the whole logs parallel to the seat part</w:t>
      </w:r>
      <w:r w:rsidRPr="003B3D28">
        <w:t>s</w:t>
      </w:r>
      <w:r w:rsidR="00004546" w:rsidRPr="003B3D28">
        <w:t xml:space="preserve"> (fig 1)</w:t>
      </w:r>
      <w:r w:rsidR="005F4608" w:rsidRPr="003B3D28">
        <w:t>,</w:t>
      </w:r>
      <w:r w:rsidR="00697D95" w:rsidRPr="003B3D28">
        <w:t xml:space="preserve"> notch numbers upward facing</w:t>
      </w:r>
      <w:r w:rsidR="001753B6" w:rsidRPr="003B3D28">
        <w:t xml:space="preserve">, running in a </w:t>
      </w:r>
      <w:r w:rsidR="00004546" w:rsidRPr="003B3D28">
        <w:t>clockwise</w:t>
      </w:r>
      <w:r w:rsidR="001753B6" w:rsidRPr="003B3D28">
        <w:t xml:space="preserve"> direction</w:t>
      </w:r>
      <w:r w:rsidR="00AB3786">
        <w:t xml:space="preserve"> </w:t>
      </w:r>
      <w:r w:rsidR="00AB3786" w:rsidRPr="00AB3786">
        <w:rPr>
          <w:b/>
        </w:rPr>
        <w:t>do not screw this row down</w:t>
      </w:r>
      <w:r w:rsidR="000F53D6">
        <w:rPr>
          <w:b/>
        </w:rPr>
        <w:t xml:space="preserve"> yet</w:t>
      </w:r>
      <w:r w:rsidR="00AB3786">
        <w:t>.</w:t>
      </w:r>
      <w:r w:rsidR="00D763AC" w:rsidRPr="003B3D28">
        <w:t xml:space="preserve"> (</w:t>
      </w:r>
      <w:proofErr w:type="gramStart"/>
      <w:r w:rsidR="00D763AC" w:rsidRPr="003B3D28">
        <w:t>fig</w:t>
      </w:r>
      <w:proofErr w:type="gramEnd"/>
      <w:r w:rsidR="00D763AC" w:rsidRPr="003B3D28">
        <w:t xml:space="preserve"> 2)</w:t>
      </w:r>
      <w:r w:rsidRPr="003B3D28">
        <w:t>.</w:t>
      </w:r>
      <w:r w:rsidR="000D7550" w:rsidRPr="003B3D28">
        <w:t xml:space="preserve"> </w:t>
      </w:r>
    </w:p>
    <w:p w:rsidR="00BD5FA3" w:rsidRPr="003B3D28" w:rsidRDefault="00697D95" w:rsidP="005F4608">
      <w:pPr>
        <w:pStyle w:val="ListParagraph"/>
        <w:numPr>
          <w:ilvl w:val="0"/>
          <w:numId w:val="4"/>
        </w:numPr>
        <w:spacing w:line="240" w:lineRule="auto"/>
      </w:pPr>
      <w:r w:rsidRPr="003B3D28">
        <w:t xml:space="preserve">Offer the </w:t>
      </w:r>
      <w:r w:rsidR="00020127" w:rsidRPr="003B3D28">
        <w:t xml:space="preserve">3 </w:t>
      </w:r>
      <w:r w:rsidRPr="003B3D28">
        <w:t xml:space="preserve">longest of the reducing </w:t>
      </w:r>
      <w:r w:rsidR="005F4608" w:rsidRPr="003B3D28">
        <w:t>logs</w:t>
      </w:r>
      <w:r w:rsidR="000F53D6">
        <w:t xml:space="preserve"> (small logs)</w:t>
      </w:r>
      <w:r w:rsidR="005F4608" w:rsidRPr="003B3D28">
        <w:t xml:space="preserve"> to the whole logs </w:t>
      </w:r>
      <w:r w:rsidR="001753B6" w:rsidRPr="003B3D28">
        <w:t xml:space="preserve">that are </w:t>
      </w:r>
      <w:r w:rsidR="005F4608" w:rsidRPr="003B3D28">
        <w:t>running parallel with the seats</w:t>
      </w:r>
      <w:r w:rsidR="001753B6" w:rsidRPr="003B3D28">
        <w:t xml:space="preserve">, </w:t>
      </w:r>
      <w:r w:rsidR="005F4608" w:rsidRPr="003B3D28">
        <w:t>notch nu</w:t>
      </w:r>
      <w:r w:rsidR="00020127" w:rsidRPr="003B3D28">
        <w:t>mbers upward facing</w:t>
      </w:r>
      <w:r w:rsidR="00004546" w:rsidRPr="003B3D28">
        <w:t xml:space="preserve"> (fig 3</w:t>
      </w:r>
      <w:r w:rsidR="005F4608" w:rsidRPr="003B3D28">
        <w:t>).</w:t>
      </w:r>
    </w:p>
    <w:p w:rsidR="000D7550" w:rsidRPr="003B3D28" w:rsidRDefault="000D7550" w:rsidP="000D7550">
      <w:pPr>
        <w:pStyle w:val="ListParagraph"/>
        <w:numPr>
          <w:ilvl w:val="0"/>
          <w:numId w:val="4"/>
        </w:numPr>
        <w:spacing w:line="240" w:lineRule="auto"/>
      </w:pPr>
      <w:r w:rsidRPr="003B3D28">
        <w:t xml:space="preserve">Make sure the top and bottom </w:t>
      </w:r>
      <w:proofErr w:type="gramStart"/>
      <w:r w:rsidR="00A109D7" w:rsidRPr="003B3D28">
        <w:t>cut-outs</w:t>
      </w:r>
      <w:proofErr w:type="gramEnd"/>
      <w:r w:rsidRPr="003B3D28">
        <w:t xml:space="preserve"> are in line before interlocking them into each other. Tap one way or the other to line them up if you need too.</w:t>
      </w:r>
      <w:r w:rsidR="00E11D98">
        <w:t xml:space="preserve"> (Screw each row together.)</w:t>
      </w:r>
    </w:p>
    <w:p w:rsidR="001753B6" w:rsidRPr="003B3D28" w:rsidRDefault="005F4608" w:rsidP="005F4608">
      <w:pPr>
        <w:pStyle w:val="ListParagraph"/>
        <w:numPr>
          <w:ilvl w:val="0"/>
          <w:numId w:val="4"/>
        </w:numPr>
        <w:spacing w:line="240" w:lineRule="auto"/>
      </w:pPr>
      <w:r w:rsidRPr="003B3D28">
        <w:t xml:space="preserve">Continue this until </w:t>
      </w:r>
      <w:r w:rsidR="001753B6" w:rsidRPr="003B3D28">
        <w:t xml:space="preserve">all </w:t>
      </w:r>
      <w:r w:rsidRPr="003B3D28">
        <w:t>whole an</w:t>
      </w:r>
      <w:r w:rsidR="001753B6" w:rsidRPr="003B3D28">
        <w:t>d</w:t>
      </w:r>
      <w:r w:rsidRPr="003B3D28">
        <w:t xml:space="preserve"> reducing logs are used</w:t>
      </w:r>
      <w:r w:rsidR="001753B6" w:rsidRPr="003B3D28">
        <w:t>.</w:t>
      </w:r>
    </w:p>
    <w:p w:rsidR="003B3D28" w:rsidRPr="00E11D98" w:rsidRDefault="001753B6" w:rsidP="00E11D9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DD5304">
        <w:rPr>
          <w:b/>
        </w:rPr>
        <w:t>N</w:t>
      </w:r>
      <w:r w:rsidR="005F4608" w:rsidRPr="00DD5304">
        <w:rPr>
          <w:b/>
        </w:rPr>
        <w:t>ow</w:t>
      </w:r>
      <w:r w:rsidRPr="00DD5304">
        <w:rPr>
          <w:b/>
        </w:rPr>
        <w:t xml:space="preserve"> finish with the three</w:t>
      </w:r>
      <w:r w:rsidR="005F4608" w:rsidRPr="00DD5304">
        <w:rPr>
          <w:b/>
        </w:rPr>
        <w:t xml:space="preserve"> half logs</w:t>
      </w:r>
      <w:r w:rsidRPr="00DD5304">
        <w:rPr>
          <w:b/>
        </w:rPr>
        <w:t xml:space="preserve"> notch number facin</w:t>
      </w:r>
      <w:r w:rsidR="00020127" w:rsidRPr="00DD5304">
        <w:rPr>
          <w:b/>
        </w:rPr>
        <w:t xml:space="preserve">g each other, </w:t>
      </w:r>
      <w:r w:rsidRPr="00DD5304">
        <w:rPr>
          <w:b/>
        </w:rPr>
        <w:t>fix the three half logs with the wire nails supplied.</w:t>
      </w:r>
      <w:r w:rsidR="00E11D98" w:rsidRPr="00DD5304">
        <w:rPr>
          <w:b/>
        </w:rPr>
        <w:t xml:space="preserve"> (</w:t>
      </w:r>
      <w:r w:rsidR="00E11D98" w:rsidRPr="00E11D98">
        <w:rPr>
          <w:b/>
        </w:rPr>
        <w:t>pictures</w:t>
      </w:r>
      <w:r w:rsidR="00DD5304">
        <w:rPr>
          <w:b/>
        </w:rPr>
        <w:t xml:space="preserve"> show whole logs to finish, this is now a half log to stop the top log rolling</w:t>
      </w:r>
      <w:bookmarkStart w:id="0" w:name="_GoBack"/>
      <w:bookmarkEnd w:id="0"/>
      <w:r w:rsidR="00E11D98" w:rsidRPr="00E11D98">
        <w:rPr>
          <w:b/>
        </w:rPr>
        <w:t>)</w:t>
      </w:r>
    </w:p>
    <w:p w:rsidR="001753B6" w:rsidRPr="003B3D28" w:rsidRDefault="003B3D28" w:rsidP="005F4608">
      <w:pPr>
        <w:pStyle w:val="ListParagraph"/>
        <w:numPr>
          <w:ilvl w:val="0"/>
          <w:numId w:val="4"/>
        </w:numPr>
        <w:spacing w:line="240" w:lineRule="auto"/>
      </w:pPr>
      <w:r w:rsidRPr="003B3D28">
        <w:t>Y</w:t>
      </w:r>
      <w:r w:rsidR="001F5851" w:rsidRPr="003B3D28">
        <w:t xml:space="preserve">ou </w:t>
      </w:r>
      <w:r w:rsidR="000D7550" w:rsidRPr="003B3D28">
        <w:t>may wish to</w:t>
      </w:r>
      <w:r w:rsidRPr="003B3D28">
        <w:t xml:space="preserve"> screw the top and bottom </w:t>
      </w:r>
      <w:r w:rsidR="000F53D6">
        <w:t xml:space="preserve">sections </w:t>
      </w:r>
      <w:r w:rsidRPr="003B3D28">
        <w:t xml:space="preserve">of your tree seat </w:t>
      </w:r>
      <w:r w:rsidR="00D763AC" w:rsidRPr="003B3D28">
        <w:t>togethe</w:t>
      </w:r>
      <w:r w:rsidR="001F5851" w:rsidRPr="003B3D28">
        <w:t xml:space="preserve">r using the </w:t>
      </w:r>
      <w:r w:rsidR="00850864" w:rsidRPr="003B3D28">
        <w:t>six</w:t>
      </w:r>
      <w:r w:rsidR="001F5851" w:rsidRPr="003B3D28">
        <w:t xml:space="preserve"> </w:t>
      </w:r>
      <w:r w:rsidRPr="003B3D28">
        <w:t xml:space="preserve">long </w:t>
      </w:r>
      <w:r w:rsidR="001F5851" w:rsidRPr="003B3D28">
        <w:t>screws provided. Fix</w:t>
      </w:r>
      <w:r w:rsidR="00D763AC" w:rsidRPr="003B3D28">
        <w:t xml:space="preserve"> through the first whole log you placed on to the lower seat part</w:t>
      </w:r>
      <w:r w:rsidR="001F5851" w:rsidRPr="003B3D28">
        <w:t xml:space="preserve"> (fig1)</w:t>
      </w:r>
      <w:r w:rsidR="000F53D6">
        <w:t xml:space="preserve"> please drill a pilot hole</w:t>
      </w:r>
      <w:r w:rsidR="001F5851" w:rsidRPr="003B3D28">
        <w:t xml:space="preserve">.  </w:t>
      </w:r>
      <w:r w:rsidR="000F53D6">
        <w:rPr>
          <w:b/>
        </w:rPr>
        <w:t xml:space="preserve">This is your option, as they </w:t>
      </w:r>
      <w:r w:rsidR="001F5851" w:rsidRPr="000F53D6">
        <w:rPr>
          <w:b/>
        </w:rPr>
        <w:t>will stay together without the screws.</w:t>
      </w:r>
    </w:p>
    <w:p w:rsidR="000D7550" w:rsidRPr="003B3D28" w:rsidRDefault="000D7550" w:rsidP="000D7550">
      <w:pPr>
        <w:pStyle w:val="ListParagraph"/>
        <w:spacing w:line="240" w:lineRule="auto"/>
      </w:pPr>
      <w:r w:rsidRPr="003B3D28">
        <w:t xml:space="preserve">                              </w:t>
      </w:r>
    </w:p>
    <w:p w:rsidR="001F5851" w:rsidRPr="003B3D28" w:rsidRDefault="00A109D7" w:rsidP="00A109D7">
      <w:pPr>
        <w:pStyle w:val="ListParagraph"/>
        <w:spacing w:line="240" w:lineRule="auto"/>
        <w:rPr>
          <w:b/>
          <w:u w:val="single"/>
        </w:rPr>
      </w:pPr>
      <w:r w:rsidRPr="003B3D28">
        <w:t xml:space="preserve">               </w:t>
      </w:r>
      <w:r w:rsidR="000D7550" w:rsidRPr="003B3D28">
        <w:t xml:space="preserve">      </w:t>
      </w:r>
      <w:r w:rsidRPr="003B3D28">
        <w:t xml:space="preserve">                                 </w:t>
      </w:r>
      <w:r w:rsidR="000D7550" w:rsidRPr="003B3D28">
        <w:t xml:space="preserve"> </w:t>
      </w:r>
      <w:r w:rsidR="000D7550" w:rsidRPr="003B3D28">
        <w:rPr>
          <w:b/>
          <w:u w:val="single"/>
        </w:rPr>
        <w:t>Now</w:t>
      </w:r>
      <w:r w:rsidRPr="003B3D28">
        <w:rPr>
          <w:b/>
          <w:u w:val="single"/>
        </w:rPr>
        <w:t xml:space="preserve"> please </w:t>
      </w:r>
      <w:r w:rsidR="000D7550" w:rsidRPr="003B3D28">
        <w:rPr>
          <w:b/>
          <w:u w:val="single"/>
        </w:rPr>
        <w:t>enjoy your seat</w:t>
      </w:r>
      <w:r w:rsidRPr="003B3D28">
        <w:rPr>
          <w:b/>
          <w:u w:val="single"/>
        </w:rPr>
        <w:t>.</w:t>
      </w:r>
    </w:p>
    <w:p w:rsidR="00BD5FA3" w:rsidRPr="009C4C7C" w:rsidRDefault="00BD5FA3" w:rsidP="009C4C7C">
      <w:pPr>
        <w:pStyle w:val="ListParagraph"/>
        <w:spacing w:line="240" w:lineRule="auto"/>
        <w:rPr>
          <w:sz w:val="24"/>
          <w:szCs w:val="24"/>
        </w:rPr>
      </w:pPr>
    </w:p>
    <w:p w:rsidR="00021C8F" w:rsidRPr="00A109D7" w:rsidRDefault="009640BB" w:rsidP="00A109D7">
      <w:pPr>
        <w:pStyle w:val="ListParagraph"/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125095</wp:posOffset>
                </wp:positionV>
                <wp:extent cx="781050" cy="238125"/>
                <wp:effectExtent l="28575" t="5080" r="9525" b="6159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68F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9.75pt;margin-top:9.85pt;width:61.5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">
                <v:stroke endarrow="block"/>
              </v:shape>
            </w:pict>
          </mc:Fallback>
        </mc:AlternateContent>
      </w:r>
      <w:r w:rsidR="001F5851">
        <w:rPr>
          <w:sz w:val="24"/>
          <w:szCs w:val="24"/>
        </w:rPr>
        <w:t xml:space="preserve">            </w:t>
      </w:r>
      <w:r w:rsidR="00AC40AB">
        <w:rPr>
          <w:sz w:val="24"/>
          <w:szCs w:val="24"/>
        </w:rPr>
        <w:t xml:space="preserve"> </w:t>
      </w:r>
      <w:r w:rsidR="00D763AC">
        <w:rPr>
          <w:sz w:val="24"/>
          <w:szCs w:val="24"/>
        </w:rPr>
        <w:t xml:space="preserve">   </w:t>
      </w:r>
      <w:r w:rsidR="00AC40AB">
        <w:rPr>
          <w:sz w:val="24"/>
          <w:szCs w:val="24"/>
        </w:rPr>
        <w:t xml:space="preserve"> </w:t>
      </w:r>
      <w:r w:rsidR="00AC40AB" w:rsidRPr="00D763AC">
        <w:rPr>
          <w:b/>
          <w:sz w:val="24"/>
          <w:szCs w:val="24"/>
        </w:rPr>
        <w:t xml:space="preserve">  </w:t>
      </w:r>
      <w:r w:rsidR="008C70A0" w:rsidRPr="00D763AC">
        <w:rPr>
          <w:b/>
          <w:sz w:val="24"/>
          <w:szCs w:val="24"/>
        </w:rPr>
        <w:t xml:space="preserve">fig1                            </w:t>
      </w:r>
      <w:r w:rsidR="00AC40AB" w:rsidRPr="00D763AC">
        <w:rPr>
          <w:b/>
          <w:sz w:val="24"/>
          <w:szCs w:val="24"/>
        </w:rPr>
        <w:t xml:space="preserve">     </w:t>
      </w:r>
      <w:r w:rsidR="00D763AC" w:rsidRPr="00D763AC">
        <w:rPr>
          <w:b/>
          <w:sz w:val="24"/>
          <w:szCs w:val="24"/>
        </w:rPr>
        <w:t xml:space="preserve">       </w:t>
      </w:r>
      <w:r w:rsidR="00AC40AB" w:rsidRPr="00D763AC">
        <w:rPr>
          <w:b/>
          <w:sz w:val="24"/>
          <w:szCs w:val="24"/>
        </w:rPr>
        <w:t xml:space="preserve">     </w:t>
      </w:r>
      <w:r w:rsidR="00D763AC" w:rsidRPr="00D763AC">
        <w:rPr>
          <w:b/>
          <w:sz w:val="24"/>
          <w:szCs w:val="24"/>
        </w:rPr>
        <w:t xml:space="preserve">   </w:t>
      </w:r>
      <w:r w:rsidR="00AC40AB" w:rsidRPr="00D763AC">
        <w:rPr>
          <w:b/>
          <w:sz w:val="24"/>
          <w:szCs w:val="24"/>
        </w:rPr>
        <w:t xml:space="preserve"> </w:t>
      </w:r>
      <w:r w:rsidR="008C70A0" w:rsidRPr="00D763AC">
        <w:rPr>
          <w:b/>
          <w:sz w:val="24"/>
          <w:szCs w:val="24"/>
        </w:rPr>
        <w:t xml:space="preserve"> fig2                        </w:t>
      </w:r>
      <w:r w:rsidR="001F5851">
        <w:rPr>
          <w:b/>
          <w:sz w:val="24"/>
          <w:szCs w:val="24"/>
        </w:rPr>
        <w:t xml:space="preserve">     </w:t>
      </w:r>
      <w:r w:rsidR="008C70A0" w:rsidRPr="00D763AC">
        <w:rPr>
          <w:b/>
          <w:sz w:val="24"/>
          <w:szCs w:val="24"/>
        </w:rPr>
        <w:t xml:space="preserve">     </w:t>
      </w:r>
      <w:r w:rsidR="00AC40AB" w:rsidRPr="00D763AC">
        <w:rPr>
          <w:b/>
          <w:sz w:val="24"/>
          <w:szCs w:val="24"/>
        </w:rPr>
        <w:t xml:space="preserve">      </w:t>
      </w:r>
      <w:r w:rsidR="00D763AC" w:rsidRPr="00D763AC">
        <w:rPr>
          <w:b/>
          <w:sz w:val="24"/>
          <w:szCs w:val="24"/>
        </w:rPr>
        <w:t xml:space="preserve">      </w:t>
      </w:r>
      <w:r w:rsidR="00AC40AB" w:rsidRPr="00D763AC">
        <w:rPr>
          <w:b/>
          <w:sz w:val="24"/>
          <w:szCs w:val="24"/>
        </w:rPr>
        <w:t xml:space="preserve">    </w:t>
      </w:r>
      <w:r w:rsidR="00D763AC" w:rsidRPr="00D763AC">
        <w:rPr>
          <w:b/>
          <w:sz w:val="24"/>
          <w:szCs w:val="24"/>
        </w:rPr>
        <w:t xml:space="preserve">       </w:t>
      </w:r>
      <w:r w:rsidR="00AC40AB" w:rsidRPr="00D763AC">
        <w:rPr>
          <w:b/>
          <w:sz w:val="24"/>
          <w:szCs w:val="24"/>
        </w:rPr>
        <w:t xml:space="preserve">  </w:t>
      </w:r>
      <w:r w:rsidR="008C70A0" w:rsidRPr="00D763AC">
        <w:rPr>
          <w:b/>
          <w:sz w:val="24"/>
          <w:szCs w:val="24"/>
        </w:rPr>
        <w:t xml:space="preserve">fig3  </w:t>
      </w:r>
      <w:r w:rsidR="00A109D7">
        <w:rPr>
          <w:b/>
          <w:sz w:val="24"/>
          <w:szCs w:val="24"/>
        </w:rPr>
        <w:t xml:space="preserve">                        </w:t>
      </w:r>
      <w:r w:rsidR="00004546">
        <w:rPr>
          <w:noProof/>
          <w:lang w:eastAsia="en-GB"/>
        </w:rPr>
        <w:drawing>
          <wp:inline distT="0" distB="0" distL="0" distR="0">
            <wp:extent cx="1514475" cy="1596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Regent 1st l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315" cy="161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3AC" w:rsidRPr="00A109D7">
        <w:rPr>
          <w:noProof/>
          <w:sz w:val="24"/>
          <w:szCs w:val="24"/>
          <w:lang w:eastAsia="en-GB"/>
        </w:rPr>
        <w:t xml:space="preserve">         </w:t>
      </w:r>
      <w:r w:rsidR="001F5851" w:rsidRPr="00A109D7">
        <w:rPr>
          <w:noProof/>
          <w:sz w:val="24"/>
          <w:szCs w:val="24"/>
          <w:lang w:eastAsia="en-GB"/>
        </w:rPr>
        <w:t xml:space="preserve">     </w:t>
      </w:r>
      <w:r w:rsidR="00D763AC" w:rsidRPr="00A109D7">
        <w:rPr>
          <w:noProof/>
          <w:sz w:val="24"/>
          <w:szCs w:val="24"/>
          <w:lang w:eastAsia="en-GB"/>
        </w:rPr>
        <w:t xml:space="preserve">  </w:t>
      </w:r>
      <w:r w:rsidR="00E67848">
        <w:rPr>
          <w:noProof/>
          <w:lang w:eastAsia="en-GB"/>
        </w:rPr>
        <w:drawing>
          <wp:inline distT="0" distB="0" distL="0" distR="0">
            <wp:extent cx="1675619" cy="1361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ent skel 1-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010" cy="137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3AC" w:rsidRPr="00A109D7">
        <w:rPr>
          <w:noProof/>
          <w:sz w:val="24"/>
          <w:szCs w:val="24"/>
          <w:lang w:eastAsia="en-GB"/>
        </w:rPr>
        <w:t xml:space="preserve">      </w:t>
      </w:r>
      <w:r w:rsidR="001F5851" w:rsidRPr="00A109D7">
        <w:rPr>
          <w:noProof/>
          <w:sz w:val="24"/>
          <w:szCs w:val="24"/>
          <w:lang w:eastAsia="en-GB"/>
        </w:rPr>
        <w:t xml:space="preserve">        </w:t>
      </w:r>
      <w:r w:rsidR="00D763AC">
        <w:rPr>
          <w:noProof/>
          <w:lang w:eastAsia="en-GB"/>
        </w:rPr>
        <w:drawing>
          <wp:inline distT="0" distB="0" distL="0" distR="0">
            <wp:extent cx="1572490" cy="1581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Regent reducing log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91" cy="162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D28" w:rsidRDefault="008E4EB5" w:rsidP="003B3D28">
      <w:pPr>
        <w:spacing w:line="240" w:lineRule="auto"/>
        <w:jc w:val="center"/>
        <w:rPr>
          <w:sz w:val="20"/>
          <w:szCs w:val="20"/>
        </w:rPr>
      </w:pPr>
      <w:r w:rsidRPr="005C0A1D">
        <w:rPr>
          <w:sz w:val="20"/>
          <w:szCs w:val="20"/>
        </w:rPr>
        <w:t>NORLOG UK Ltd. Unit 9N. Site A. Rednal Ind Est. Rednal.</w:t>
      </w:r>
      <w:r w:rsidR="003B3D28">
        <w:rPr>
          <w:sz w:val="20"/>
          <w:szCs w:val="20"/>
        </w:rPr>
        <w:t xml:space="preserve"> Oswestry. Shropshire.</w:t>
      </w:r>
    </w:p>
    <w:p w:rsidR="008E4EB5" w:rsidRPr="00D737E9" w:rsidRDefault="000D7F53" w:rsidP="003B3D28">
      <w:pPr>
        <w:spacing w:line="240" w:lineRule="auto"/>
        <w:jc w:val="center"/>
        <w:rPr>
          <w:sz w:val="20"/>
          <w:szCs w:val="20"/>
        </w:rPr>
      </w:pPr>
      <w:r w:rsidRPr="00D737E9">
        <w:rPr>
          <w:sz w:val="36"/>
          <w:szCs w:val="36"/>
        </w:rPr>
        <w:t xml:space="preserve">  </w:t>
      </w:r>
      <w:r w:rsidR="00D763AC" w:rsidRPr="00D737E9">
        <w:rPr>
          <w:sz w:val="36"/>
          <w:szCs w:val="36"/>
        </w:rPr>
        <w:t>www.norlog</w:t>
      </w:r>
      <w:r w:rsidRPr="00D737E9">
        <w:rPr>
          <w:sz w:val="36"/>
          <w:szCs w:val="36"/>
        </w:rPr>
        <w:t>uk</w:t>
      </w:r>
      <w:r w:rsidR="00D763AC" w:rsidRPr="00D737E9">
        <w:rPr>
          <w:sz w:val="36"/>
          <w:szCs w:val="36"/>
        </w:rPr>
        <w:t>.com</w:t>
      </w:r>
    </w:p>
    <w:sectPr w:rsidR="008E4EB5" w:rsidRPr="00D737E9" w:rsidSect="005C0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75A8"/>
    <w:multiLevelType w:val="hybridMultilevel"/>
    <w:tmpl w:val="B1406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B3CE9"/>
    <w:multiLevelType w:val="hybridMultilevel"/>
    <w:tmpl w:val="53FC6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02924"/>
    <w:multiLevelType w:val="hybridMultilevel"/>
    <w:tmpl w:val="2E947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33"/>
    <w:rsid w:val="00004546"/>
    <w:rsid w:val="00020127"/>
    <w:rsid w:val="00021C8F"/>
    <w:rsid w:val="00025FAF"/>
    <w:rsid w:val="00051CBB"/>
    <w:rsid w:val="00080D9E"/>
    <w:rsid w:val="000B18B5"/>
    <w:rsid w:val="000D7550"/>
    <w:rsid w:val="000D7F53"/>
    <w:rsid w:val="000F53D6"/>
    <w:rsid w:val="00111E08"/>
    <w:rsid w:val="001753B6"/>
    <w:rsid w:val="001B3358"/>
    <w:rsid w:val="001F5851"/>
    <w:rsid w:val="0027344D"/>
    <w:rsid w:val="0033390C"/>
    <w:rsid w:val="003B3D28"/>
    <w:rsid w:val="003E5E33"/>
    <w:rsid w:val="003F123A"/>
    <w:rsid w:val="003F7EF8"/>
    <w:rsid w:val="004C0B18"/>
    <w:rsid w:val="004C6105"/>
    <w:rsid w:val="005047B8"/>
    <w:rsid w:val="00565BAF"/>
    <w:rsid w:val="005C0A1D"/>
    <w:rsid w:val="005C74CB"/>
    <w:rsid w:val="005F4608"/>
    <w:rsid w:val="00607611"/>
    <w:rsid w:val="006941C4"/>
    <w:rsid w:val="00697D95"/>
    <w:rsid w:val="00804283"/>
    <w:rsid w:val="00807F33"/>
    <w:rsid w:val="00850864"/>
    <w:rsid w:val="00876FED"/>
    <w:rsid w:val="008B4BAC"/>
    <w:rsid w:val="008C70A0"/>
    <w:rsid w:val="008E4EB5"/>
    <w:rsid w:val="008F0A7B"/>
    <w:rsid w:val="009208C1"/>
    <w:rsid w:val="00935535"/>
    <w:rsid w:val="009640BB"/>
    <w:rsid w:val="009B1795"/>
    <w:rsid w:val="009C4C7C"/>
    <w:rsid w:val="009D77C0"/>
    <w:rsid w:val="00A109D7"/>
    <w:rsid w:val="00A12549"/>
    <w:rsid w:val="00A151D1"/>
    <w:rsid w:val="00AB3786"/>
    <w:rsid w:val="00AC40AB"/>
    <w:rsid w:val="00AD702A"/>
    <w:rsid w:val="00B947D1"/>
    <w:rsid w:val="00BD5FA3"/>
    <w:rsid w:val="00C04136"/>
    <w:rsid w:val="00C15913"/>
    <w:rsid w:val="00C23444"/>
    <w:rsid w:val="00C649D1"/>
    <w:rsid w:val="00CA089D"/>
    <w:rsid w:val="00CE1977"/>
    <w:rsid w:val="00D24D0F"/>
    <w:rsid w:val="00D737E9"/>
    <w:rsid w:val="00D763AC"/>
    <w:rsid w:val="00D8289A"/>
    <w:rsid w:val="00DD4CC0"/>
    <w:rsid w:val="00DD5304"/>
    <w:rsid w:val="00E02F8D"/>
    <w:rsid w:val="00E11D98"/>
    <w:rsid w:val="00E14077"/>
    <w:rsid w:val="00E616BF"/>
    <w:rsid w:val="00E67848"/>
    <w:rsid w:val="00EB7F0A"/>
    <w:rsid w:val="00E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F77C3-7154-4084-8257-DF895A0E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Davies</cp:lastModifiedBy>
  <cp:revision>5</cp:revision>
  <cp:lastPrinted>2014-06-16T08:14:00Z</cp:lastPrinted>
  <dcterms:created xsi:type="dcterms:W3CDTF">2014-06-28T16:35:00Z</dcterms:created>
  <dcterms:modified xsi:type="dcterms:W3CDTF">2016-07-18T13:19:00Z</dcterms:modified>
</cp:coreProperties>
</file>